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02854">
      <w:pPr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РЕШЕНИЕ</w:t>
      </w:r>
    </w:p>
    <w:p w:rsidR="00EE0C83" w:rsidRPr="00002854">
      <w:pPr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ИМЕНЕМ РОССИЙСКОЙ ФЕДЕРАЦИИ</w:t>
      </w:r>
    </w:p>
    <w:p w:rsidR="00EE0C83" w:rsidRPr="00002854">
      <w:pPr>
        <w:ind w:firstLine="567"/>
        <w:jc w:val="center"/>
        <w:rPr>
          <w:b/>
          <w:sz w:val="28"/>
          <w:szCs w:val="28"/>
        </w:rPr>
      </w:pPr>
    </w:p>
    <w:p w:rsidR="00EE0C83" w:rsidRPr="00002854" w:rsidP="002844A1">
      <w:pPr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г.Ханты-Мансийск                                                            </w:t>
      </w:r>
      <w:r w:rsidRPr="00002854" w:rsidR="00BB5BEF">
        <w:rPr>
          <w:sz w:val="28"/>
          <w:szCs w:val="28"/>
        </w:rPr>
        <w:t xml:space="preserve">        </w:t>
      </w:r>
      <w:r w:rsidR="00002854">
        <w:rPr>
          <w:sz w:val="28"/>
          <w:szCs w:val="28"/>
        </w:rPr>
        <w:t xml:space="preserve">      </w:t>
      </w:r>
      <w:r w:rsidRPr="00002854">
        <w:rPr>
          <w:sz w:val="28"/>
          <w:szCs w:val="28"/>
        </w:rPr>
        <w:t xml:space="preserve"> </w:t>
      </w:r>
      <w:r w:rsidR="00A80C5D">
        <w:rPr>
          <w:sz w:val="28"/>
          <w:szCs w:val="28"/>
        </w:rPr>
        <w:t>10 июня</w:t>
      </w:r>
      <w:r w:rsidRPr="00002854" w:rsidR="008E6B94">
        <w:rPr>
          <w:sz w:val="28"/>
          <w:szCs w:val="28"/>
        </w:rPr>
        <w:t xml:space="preserve"> 202</w:t>
      </w:r>
      <w:r w:rsidRPr="00002854" w:rsidR="00313D0B">
        <w:rPr>
          <w:sz w:val="28"/>
          <w:szCs w:val="28"/>
        </w:rPr>
        <w:t>6</w:t>
      </w:r>
      <w:r w:rsidRPr="00002854">
        <w:rPr>
          <w:sz w:val="28"/>
          <w:szCs w:val="28"/>
        </w:rPr>
        <w:t xml:space="preserve"> года</w:t>
      </w:r>
    </w:p>
    <w:p w:rsidR="00EE0C83" w:rsidRPr="00002854" w:rsidP="002844A1">
      <w:pPr>
        <w:ind w:firstLine="567"/>
        <w:jc w:val="both"/>
        <w:rPr>
          <w:sz w:val="28"/>
          <w:szCs w:val="28"/>
        </w:rPr>
      </w:pPr>
    </w:p>
    <w:p w:rsidR="00EE0C83" w:rsidRPr="00002854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рассмотрев в порядке упрощенного произ</w:t>
      </w:r>
      <w:r w:rsidRPr="00002854" w:rsidR="00F95ADB">
        <w:rPr>
          <w:sz w:val="28"/>
          <w:szCs w:val="28"/>
        </w:rPr>
        <w:t>водства гражданское дело №2-</w:t>
      </w:r>
      <w:r w:rsidR="00DA6274">
        <w:rPr>
          <w:sz w:val="28"/>
          <w:szCs w:val="28"/>
        </w:rPr>
        <w:t>***</w:t>
      </w:r>
      <w:r w:rsidRPr="00002854">
        <w:rPr>
          <w:sz w:val="28"/>
          <w:szCs w:val="28"/>
        </w:rPr>
        <w:t>-2804/202</w:t>
      </w:r>
      <w:r w:rsidRPr="00002854" w:rsidR="00313D0B">
        <w:rPr>
          <w:sz w:val="28"/>
          <w:szCs w:val="28"/>
        </w:rPr>
        <w:t>6</w:t>
      </w:r>
      <w:r w:rsidRPr="00002854">
        <w:rPr>
          <w:sz w:val="28"/>
          <w:szCs w:val="28"/>
        </w:rPr>
        <w:t xml:space="preserve"> </w:t>
      </w:r>
      <w:r w:rsidRPr="00002854" w:rsidR="00F424AE">
        <w:rPr>
          <w:sz w:val="28"/>
          <w:szCs w:val="28"/>
        </w:rPr>
        <w:t>п</w:t>
      </w:r>
      <w:r w:rsidRPr="00002854">
        <w:rPr>
          <w:sz w:val="28"/>
          <w:szCs w:val="28"/>
        </w:rPr>
        <w:t xml:space="preserve">о иску </w:t>
      </w:r>
      <w:r w:rsidRPr="00A80C5D">
        <w:rPr>
          <w:sz w:val="28"/>
          <w:szCs w:val="28"/>
        </w:rPr>
        <w:t xml:space="preserve">Югорского фонда капитального ремонта многоквартирных домов (ИНН 8601999247, ОГРН 1138600001693) к </w:t>
      </w:r>
      <w:r w:rsidRPr="00A80C5D">
        <w:rPr>
          <w:sz w:val="28"/>
          <w:szCs w:val="28"/>
        </w:rPr>
        <w:t>Носковой</w:t>
      </w:r>
      <w:r w:rsidRPr="00A80C5D">
        <w:rPr>
          <w:sz w:val="28"/>
          <w:szCs w:val="28"/>
        </w:rPr>
        <w:t xml:space="preserve"> </w:t>
      </w:r>
      <w:r w:rsidR="00DA6274">
        <w:rPr>
          <w:sz w:val="28"/>
          <w:szCs w:val="28"/>
        </w:rPr>
        <w:t>Е.В.</w:t>
      </w:r>
      <w:r w:rsidRPr="00A80C5D">
        <w:rPr>
          <w:sz w:val="28"/>
          <w:szCs w:val="28"/>
        </w:rPr>
        <w:t xml:space="preserve"> (паспорт 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 xml:space="preserve">, выдан 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>) о взыскании задолженности по взносам на капитальный ремонт общего имущества в многоквартирном доме,</w:t>
      </w:r>
    </w:p>
    <w:p w:rsidR="00A80C5D" w:rsidRPr="00A80C5D" w:rsidP="00A80C5D">
      <w:pPr>
        <w:ind w:firstLine="567"/>
        <w:jc w:val="center"/>
        <w:rPr>
          <w:b/>
          <w:sz w:val="28"/>
          <w:szCs w:val="28"/>
        </w:rPr>
      </w:pPr>
    </w:p>
    <w:p w:rsidR="00A80C5D" w:rsidRPr="00A80C5D" w:rsidP="00A80C5D">
      <w:pPr>
        <w:ind w:firstLine="567"/>
        <w:jc w:val="center"/>
        <w:rPr>
          <w:b/>
          <w:sz w:val="28"/>
          <w:szCs w:val="28"/>
        </w:rPr>
      </w:pPr>
      <w:r w:rsidRPr="00A80C5D">
        <w:rPr>
          <w:b/>
          <w:sz w:val="28"/>
          <w:szCs w:val="28"/>
        </w:rPr>
        <w:t>УСТАНОВИЛ: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Югорский фонд капитального ремонта многоквартирных домов (далее – Фонд) обратился в суд с иском к </w:t>
      </w:r>
      <w:r w:rsidRPr="00A80C5D">
        <w:rPr>
          <w:sz w:val="28"/>
          <w:szCs w:val="28"/>
        </w:rPr>
        <w:t>Носковой</w:t>
      </w:r>
      <w:r w:rsidRPr="00A80C5D">
        <w:rPr>
          <w:sz w:val="28"/>
          <w:szCs w:val="28"/>
        </w:rPr>
        <w:t xml:space="preserve"> Е.В. о взыскании задолженности по взносам на капитальный ремонт общего имущества в многоквартирном доме, расположенном по адресу: г. Ханты-Мансийск, ул. 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 xml:space="preserve">, д. 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 xml:space="preserve">, секция 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 xml:space="preserve">, пом. 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 xml:space="preserve"> (нежилое помещение, площадь 201,9 </w:t>
      </w:r>
      <w:r w:rsidRPr="00A80C5D">
        <w:rPr>
          <w:sz w:val="28"/>
          <w:szCs w:val="28"/>
        </w:rPr>
        <w:t>кв.м</w:t>
      </w:r>
      <w:r w:rsidRPr="00A80C5D">
        <w:rPr>
          <w:sz w:val="28"/>
          <w:szCs w:val="28"/>
        </w:rPr>
        <w:t>), принадлежащем ответчику на праве собственности.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Согласно </w:t>
      </w:r>
      <w:r w:rsidRPr="00A80C5D">
        <w:rPr>
          <w:sz w:val="28"/>
          <w:szCs w:val="28"/>
        </w:rPr>
        <w:t>выписке</w:t>
      </w:r>
      <w:r w:rsidRPr="00A80C5D">
        <w:rPr>
          <w:sz w:val="28"/>
          <w:szCs w:val="28"/>
        </w:rPr>
        <w:t xml:space="preserve"> из ЕГРН право собственности на указанное помещение зарегистрировано за </w:t>
      </w:r>
      <w:r w:rsidRPr="00A80C5D">
        <w:rPr>
          <w:sz w:val="28"/>
          <w:szCs w:val="28"/>
        </w:rPr>
        <w:t>Носковой</w:t>
      </w:r>
      <w:r w:rsidRPr="00A80C5D">
        <w:rPr>
          <w:sz w:val="28"/>
          <w:szCs w:val="28"/>
        </w:rPr>
        <w:t xml:space="preserve"> Е.В. 14.10.2022.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>В соответствии с Жилищным кодексом РФ и региональной программой капитального ремонта собственники помещений обязаны уплачивать ежемесячные взносы на капитальный ремонт. Минимальный размер взноса установлен приказами Департамента жилищно-коммунального комплекса и энергетики ХМАО-Югры.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>За период с 01.02.2023 по 30.04.2023 (три месяца) ответчиком не вносились взносы на капитальный ремонт, в связи с чем образовалась задолженность в размере 24 625,31 руб., рассчитанная по формуле: площадь × тариф × количество месяцев. Размер тарифа за указанный период составил: с 01.01.2023 – 12,78 руб./</w:t>
      </w:r>
      <w:r w:rsidRPr="00A80C5D">
        <w:rPr>
          <w:sz w:val="28"/>
          <w:szCs w:val="28"/>
        </w:rPr>
        <w:t>кв.м</w:t>
      </w:r>
      <w:r w:rsidRPr="00A80C5D">
        <w:rPr>
          <w:sz w:val="28"/>
          <w:szCs w:val="28"/>
        </w:rPr>
        <w:t>; с 01.01.2025 – 14,87 руб./</w:t>
      </w:r>
      <w:r w:rsidRPr="00A80C5D">
        <w:rPr>
          <w:sz w:val="28"/>
          <w:szCs w:val="28"/>
        </w:rPr>
        <w:t>кв.м</w:t>
      </w:r>
      <w:r w:rsidRPr="00A80C5D">
        <w:rPr>
          <w:sz w:val="28"/>
          <w:szCs w:val="28"/>
        </w:rPr>
        <w:t>; однако истцом период заявлен с 01.02.2023 по 30.04.2023, расчёт за этот период произведён в соответствии с действующими тарифами и площадью помещения, что подтверждается выпиской по лицевому счёту № 200212488.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>На сумму задолженности в соответствии с ч. 14.1 ст. 155 ЖК РФ начислены пени за период с 01.02.2023 по 30.04.2023 в размере 164,67 руб. Расчёт пени проверен, арифметически верен.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Ранее Фонд обращался </w:t>
      </w:r>
      <w:r w:rsidRPr="00A80C5D">
        <w:rPr>
          <w:sz w:val="28"/>
          <w:szCs w:val="28"/>
        </w:rPr>
        <w:t>к мировому судье</w:t>
      </w:r>
      <w:r w:rsidRPr="00A80C5D">
        <w:rPr>
          <w:sz w:val="28"/>
          <w:szCs w:val="28"/>
        </w:rPr>
        <w:t xml:space="preserve"> с заявлением о вынесении судебного приказа. Судебный приказ от 28.08.2023 отменён определением от 09.04.2024 в связи с поступлением возражений должника.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>Истец просит взыскать задолженность по взносам на капремонт – 24 625,31 руб., пени – 164,67 руб., а также расходы по уплате государственной пошлины – 4 000 руб.</w:t>
      </w:r>
    </w:p>
    <w:p w:rsidR="00A80C5D" w:rsidRPr="00002854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rStyle w:val="11"/>
          <w:sz w:val="28"/>
          <w:szCs w:val="28"/>
        </w:rPr>
      </w:pPr>
      <w:r w:rsidRPr="00002854">
        <w:rPr>
          <w:sz w:val="28"/>
          <w:szCs w:val="28"/>
        </w:rPr>
        <w:t xml:space="preserve">Определением мирового судьи от </w:t>
      </w:r>
      <w:r>
        <w:rPr>
          <w:sz w:val="28"/>
          <w:szCs w:val="28"/>
        </w:rPr>
        <w:t>24</w:t>
      </w:r>
      <w:r w:rsidRPr="0000285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02854">
        <w:rPr>
          <w:sz w:val="28"/>
          <w:szCs w:val="28"/>
        </w:rPr>
        <w:t xml:space="preserve">.2026 исковое заявление принято к производству, возбуждено гражданское дело, дело назначено к рассмотрению в порядке упрощённого производства. Копия определения направлена ответчику по адресу его регистрации: г. Ханты-Мансийск, ул. </w:t>
      </w:r>
      <w:r w:rsidR="00DA6274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д. </w:t>
      </w:r>
      <w:r w:rsidR="00DA6274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кв. </w:t>
      </w:r>
      <w:r w:rsidR="00DA6274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что </w:t>
      </w:r>
      <w:r>
        <w:rPr>
          <w:sz w:val="28"/>
          <w:szCs w:val="28"/>
        </w:rPr>
        <w:t>сведениями из</w:t>
      </w:r>
      <w:r w:rsidRPr="00002854">
        <w:rPr>
          <w:sz w:val="28"/>
          <w:szCs w:val="28"/>
        </w:rPr>
        <w:t xml:space="preserve"> МВД России. Заказное письмо с уведомлением возвращено в суд </w:t>
      </w:r>
      <w:r>
        <w:rPr>
          <w:sz w:val="28"/>
          <w:szCs w:val="28"/>
        </w:rPr>
        <w:t>18</w:t>
      </w:r>
      <w:r w:rsidRPr="0000285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02854">
        <w:rPr>
          <w:sz w:val="28"/>
          <w:szCs w:val="28"/>
        </w:rPr>
        <w:t>.2026 с отметкой «об истечении срока хранения»</w:t>
      </w:r>
      <w:r w:rsidRPr="00002854">
        <w:rPr>
          <w:rStyle w:val="11"/>
          <w:sz w:val="28"/>
          <w:szCs w:val="28"/>
        </w:rPr>
        <w:t>, при этом стороной истца получено.</w:t>
      </w:r>
    </w:p>
    <w:p w:rsidR="00A80C5D" w:rsidRPr="00002854" w:rsidP="00A80C5D">
      <w:pPr>
        <w:pStyle w:val="210"/>
        <w:ind w:firstLine="567"/>
        <w:jc w:val="both"/>
        <w:rPr>
          <w:rStyle w:val="11"/>
          <w:szCs w:val="28"/>
        </w:rPr>
      </w:pPr>
      <w:r w:rsidRPr="00002854">
        <w:rPr>
          <w:rStyle w:val="11"/>
          <w:szCs w:val="28"/>
        </w:rPr>
        <w:t>Согласно ст.165.1 ГК РФ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A80C5D" w:rsidRPr="00002854" w:rsidP="00A80C5D">
      <w:pPr>
        <w:pStyle w:val="210"/>
        <w:ind w:firstLine="567"/>
        <w:jc w:val="both"/>
        <w:rPr>
          <w:rStyle w:val="11"/>
          <w:szCs w:val="28"/>
        </w:rPr>
      </w:pPr>
      <w:r w:rsidRPr="00002854">
        <w:rPr>
          <w:rStyle w:val="11"/>
          <w:szCs w:val="28"/>
        </w:rPr>
        <w:t>Пункт 24 постановления Пленума Верховного Суда РФ от 18 апреля 2017 г. N 10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производстве" предусматривает, что лица, участвующие в деле, рассматриваемом в порядке упрощенного производства, считаются получившими копии определения о принятии искового заявления (заявления) к производству и рассмотрении дела в порядке упрощенного производства, если ко дню принятия решения суд располагает доказательствами вручения им соответствующих копий, направленных заказным письмом с уведомлением о вручении (часть первая статьи 113 ГПК РФ, часть 1 статьи 122 АПК РФ), а также в случаях, указанных в частях второй-четвертой статьи 116 ГПК РФ, в частях 2-5 статьи 123 АПК РФ, или иными доказательствами получения лицами, участвующими в деле, информации о начавшемся судебном процессе.</w:t>
      </w:r>
    </w:p>
    <w:p w:rsidR="00A80C5D" w:rsidRPr="00002854" w:rsidP="00A80C5D">
      <w:pPr>
        <w:pStyle w:val="210"/>
        <w:ind w:firstLine="567"/>
        <w:jc w:val="both"/>
        <w:rPr>
          <w:rStyle w:val="11"/>
          <w:szCs w:val="28"/>
        </w:rPr>
      </w:pPr>
      <w:r w:rsidRPr="00002854">
        <w:rPr>
          <w:rStyle w:val="11"/>
          <w:szCs w:val="28"/>
        </w:rPr>
        <w:t xml:space="preserve">Также, лица, участвующие в деле, извещены о дате, месте рассмотрения дела, в том числе публично, путем размещения информации о дате, месте и времени судебного заседания на сайте http://www.mirsud86.ru/ Мировых судей Ханты-Мансийского автономного округа-Югры. </w:t>
      </w:r>
    </w:p>
    <w:p w:rsidR="00A80C5D" w:rsidRPr="00002854" w:rsidP="00A80C5D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В установленный срок возражений относительно рассмотрения дела в упрощённом порядке, отзыва на иск, ходатайств о переходе к рассмотрению по общим правилам искового производства от ответчика не поступило. Заявлений о пропуске истцом срока исковой давности ответчиком также не заявлено.</w:t>
      </w:r>
    </w:p>
    <w:p w:rsidR="00A80C5D" w:rsidRPr="00002854" w:rsidP="00A80C5D">
      <w:pPr>
        <w:pStyle w:val="210"/>
        <w:ind w:firstLine="567"/>
        <w:jc w:val="both"/>
        <w:rPr>
          <w:rStyle w:val="11"/>
          <w:szCs w:val="28"/>
        </w:rPr>
      </w:pPr>
      <w:r w:rsidRPr="00002854">
        <w:rPr>
          <w:rStyle w:val="11"/>
          <w:szCs w:val="28"/>
        </w:rPr>
        <w:t>Исследовав письменные материалы дела, мировой судья пришел к следующему.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В соответствии со ст. 210 ГК РФ собственник несёт бремя </w:t>
      </w:r>
      <w:r w:rsidRPr="00A80C5D">
        <w:rPr>
          <w:sz w:val="28"/>
          <w:szCs w:val="28"/>
        </w:rPr>
        <w:t>содержания</w:t>
      </w:r>
      <w:r w:rsidRPr="00A80C5D">
        <w:rPr>
          <w:sz w:val="28"/>
          <w:szCs w:val="28"/>
        </w:rPr>
        <w:t xml:space="preserve"> принадлежащего ему имущества, если иное не предусмотрено законом или договором.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На основании ч. 3 ст. 30,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</w:t>
      </w:r>
      <w:r w:rsidRPr="00A80C5D">
        <w:rPr>
          <w:sz w:val="28"/>
          <w:szCs w:val="28"/>
        </w:rPr>
        <w:t>имущества в многоквартирном доме соразмерно своей доле в праве общей собственности на это имущество путём внесения платы за содержание жилого помещения, взносов на капитальный ремонт.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Обязанность по уплате взносов на капитальный ремонт возникает у собственника по истечении восьми календарных месяцев, начиная с месяца, следующего за месяцем, в котором была официально опубликована утверждённая региональная программа капитального ремонта, в которую включён многоквартирный дом (ч. 3 ст. 169 ЖК РФ). Региональная программа утверждена Постановлением Правительства ХМАО-Югры от 25.12.2013 № 568-п, опубликована 31.12.2013. Дом № </w:t>
      </w:r>
      <w:r w:rsidR="00DA6274">
        <w:rPr>
          <w:sz w:val="28"/>
          <w:szCs w:val="28"/>
        </w:rPr>
        <w:t>**</w:t>
      </w:r>
      <w:r w:rsidRPr="00A80C5D">
        <w:rPr>
          <w:sz w:val="28"/>
          <w:szCs w:val="28"/>
        </w:rPr>
        <w:t xml:space="preserve"> по ул. 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 xml:space="preserve"> включён в программу.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Факт принадлежности ответчику нежилого помещения площадью 201,9 </w:t>
      </w:r>
      <w:r w:rsidRPr="00A80C5D">
        <w:rPr>
          <w:sz w:val="28"/>
          <w:szCs w:val="28"/>
        </w:rPr>
        <w:t>кв.м</w:t>
      </w:r>
      <w:r w:rsidRPr="00A80C5D">
        <w:rPr>
          <w:sz w:val="28"/>
          <w:szCs w:val="28"/>
        </w:rPr>
        <w:t xml:space="preserve"> подтверждается выпиской из ЕГРН (запись о праве собственности от 14.10.2022). Лицевой счёт № </w:t>
      </w:r>
      <w:r w:rsidR="00DA6274">
        <w:rPr>
          <w:sz w:val="28"/>
          <w:szCs w:val="28"/>
        </w:rPr>
        <w:t>****</w:t>
      </w:r>
      <w:r w:rsidRPr="00A80C5D">
        <w:rPr>
          <w:sz w:val="28"/>
          <w:szCs w:val="28"/>
        </w:rPr>
        <w:t> открыт на имя ответчика.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>Расчёт задолженности по взносам на капитальный ремонт за пе</w:t>
      </w:r>
      <w:r>
        <w:rPr>
          <w:sz w:val="28"/>
          <w:szCs w:val="28"/>
        </w:rPr>
        <w:t>риод с 01.02.2023 по 30.04.2023 на</w:t>
      </w:r>
      <w:r w:rsidRPr="00A80C5D">
        <w:rPr>
          <w:sz w:val="28"/>
          <w:szCs w:val="28"/>
        </w:rPr>
        <w:t xml:space="preserve"> сумму 24 625,31 руб. </w:t>
      </w:r>
      <w:r>
        <w:rPr>
          <w:sz w:val="28"/>
          <w:szCs w:val="28"/>
        </w:rPr>
        <w:t>представленный истцом судом принимается. Расчёт</w:t>
      </w:r>
      <w:r w:rsidRPr="00A80C5D">
        <w:rPr>
          <w:sz w:val="28"/>
          <w:szCs w:val="28"/>
        </w:rPr>
        <w:t xml:space="preserve"> не оспорен ответчиком. В силу ст. 12 ГПК РФ суд принимает решение по имеющимся доказательствам. Ответчик возражений не представил, иных сведений о задолженности не сообщил. Поэтому суд считает сумму задолженности, указанную истцом, подлежащей взысканию. 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>Пени начислены в соответствии с ч. 14.1 ст. 155 ЖК РФ (размер 1/300 ставки рефинансирования ЦБ РФ, действующей на момент оплаты, от невыплаченной суммы за каждый день просрочки). Расчёт пени за пер</w:t>
      </w:r>
      <w:r w:rsidR="0047360B">
        <w:rPr>
          <w:sz w:val="28"/>
          <w:szCs w:val="28"/>
        </w:rPr>
        <w:t>иод с 01.02.2023 по 30.04.2023</w:t>
      </w:r>
      <w:r w:rsidRPr="00A80C5D">
        <w:rPr>
          <w:sz w:val="28"/>
          <w:szCs w:val="28"/>
        </w:rPr>
        <w:t xml:space="preserve"> составил 164,67 руб. Расчёт проверен, признаётся верным.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>Ответчик о пропуске срока исковой давности не заявил. В силу ст. 199 ГК РФ суд не применяет исковую давность по собственной инициативе.</w:t>
      </w:r>
    </w:p>
    <w:p w:rsidR="0047360B" w:rsidRPr="00002854" w:rsidP="0047360B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Разрешая вопрос о судебных расходах, суд руководствуется ст. 98 ГПК РФ. Истцом при подаче иска уплачена государственная пошлина в размере 4 000 руб. (платёжное поручение № </w:t>
      </w:r>
      <w:r>
        <w:rPr>
          <w:sz w:val="28"/>
          <w:szCs w:val="28"/>
        </w:rPr>
        <w:t>61590</w:t>
      </w:r>
      <w:r w:rsidRPr="00002854">
        <w:rPr>
          <w:sz w:val="28"/>
          <w:szCs w:val="28"/>
        </w:rPr>
        <w:t xml:space="preserve"> от </w:t>
      </w:r>
      <w:r>
        <w:rPr>
          <w:sz w:val="28"/>
          <w:szCs w:val="28"/>
        </w:rPr>
        <w:t>21.03</w:t>
      </w:r>
      <w:r w:rsidRPr="00002854">
        <w:rPr>
          <w:sz w:val="28"/>
          <w:szCs w:val="28"/>
        </w:rPr>
        <w:t>.2025). Поскольку иск удовлетворён полностью, указанные расходы подлежат взысканию с ответчика.</w:t>
      </w:r>
    </w:p>
    <w:p w:rsidR="0047360B" w:rsidRPr="005A6A6E" w:rsidP="0047360B">
      <w:pPr>
        <w:pStyle w:val="210"/>
        <w:ind w:firstLine="567"/>
        <w:jc w:val="both"/>
        <w:rPr>
          <w:rStyle w:val="11"/>
          <w:szCs w:val="28"/>
        </w:rPr>
      </w:pPr>
      <w:r w:rsidRPr="005A6A6E">
        <w:rPr>
          <w:rStyle w:val="11"/>
          <w:szCs w:val="28"/>
        </w:rPr>
        <w:t>Исковые требования законны, обоснованы и подлежат удовлетворению в полном объёме.</w:t>
      </w:r>
    </w:p>
    <w:p w:rsidR="0047360B" w:rsidRPr="00C23D8B" w:rsidP="0047360B">
      <w:pPr>
        <w:pStyle w:val="210"/>
        <w:ind w:firstLine="567"/>
        <w:jc w:val="both"/>
        <w:rPr>
          <w:rStyle w:val="11"/>
          <w:szCs w:val="28"/>
        </w:rPr>
      </w:pPr>
      <w:r w:rsidRPr="00C23D8B">
        <w:rPr>
          <w:rStyle w:val="11"/>
          <w:szCs w:val="28"/>
        </w:rPr>
        <w:t>На основании изложенного, руководствуясь ст.ст.12, 194-197, 232.4 Гражданского процессуального кодекса Российской Федерации, мировой судья</w:t>
      </w:r>
    </w:p>
    <w:p w:rsidR="0047360B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A80C5D" w:rsidRPr="00A80C5D" w:rsidP="0047360B">
      <w:pPr>
        <w:ind w:firstLine="567"/>
        <w:jc w:val="center"/>
        <w:rPr>
          <w:b/>
          <w:sz w:val="28"/>
          <w:szCs w:val="28"/>
        </w:rPr>
      </w:pPr>
      <w:r w:rsidRPr="00A80C5D">
        <w:rPr>
          <w:b/>
          <w:sz w:val="28"/>
          <w:szCs w:val="28"/>
        </w:rPr>
        <w:t>РЕШИЛ: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Исковые требования Югорского фонда капитального ремонта многоквартирных домов к </w:t>
      </w:r>
      <w:r w:rsidRPr="00A80C5D">
        <w:rPr>
          <w:sz w:val="28"/>
          <w:szCs w:val="28"/>
        </w:rPr>
        <w:t>Носковой</w:t>
      </w:r>
      <w:r w:rsidRPr="00A80C5D">
        <w:rPr>
          <w:sz w:val="28"/>
          <w:szCs w:val="28"/>
        </w:rPr>
        <w:t xml:space="preserve"> </w:t>
      </w:r>
      <w:r w:rsidR="00DA6274">
        <w:rPr>
          <w:sz w:val="28"/>
          <w:szCs w:val="28"/>
        </w:rPr>
        <w:t>Е.В.</w:t>
      </w:r>
      <w:r w:rsidR="0047360B">
        <w:rPr>
          <w:sz w:val="28"/>
          <w:szCs w:val="28"/>
        </w:rPr>
        <w:t xml:space="preserve"> </w:t>
      </w:r>
      <w:r w:rsidRPr="00A80C5D" w:rsidR="0047360B">
        <w:rPr>
          <w:sz w:val="28"/>
          <w:szCs w:val="28"/>
        </w:rPr>
        <w:t>о взыскании задолженности по взносам на капитальный ремонт общего имущества в многоквартирном доме</w:t>
      </w:r>
      <w:r w:rsidRPr="00A80C5D">
        <w:rPr>
          <w:sz w:val="28"/>
          <w:szCs w:val="28"/>
        </w:rPr>
        <w:t xml:space="preserve"> – удовлетворить.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Взыскать с </w:t>
      </w:r>
      <w:r w:rsidRPr="00A80C5D">
        <w:rPr>
          <w:sz w:val="28"/>
          <w:szCs w:val="28"/>
        </w:rPr>
        <w:t>Носковой</w:t>
      </w:r>
      <w:r w:rsidRPr="00A80C5D">
        <w:rPr>
          <w:sz w:val="28"/>
          <w:szCs w:val="28"/>
        </w:rPr>
        <w:t xml:space="preserve"> </w:t>
      </w:r>
      <w:r w:rsidR="00DA6274">
        <w:rPr>
          <w:sz w:val="28"/>
          <w:szCs w:val="28"/>
        </w:rPr>
        <w:t>Е.В.</w:t>
      </w:r>
      <w:r w:rsidRPr="00A80C5D">
        <w:rPr>
          <w:sz w:val="28"/>
          <w:szCs w:val="28"/>
        </w:rPr>
        <w:t xml:space="preserve"> (паспорт 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 xml:space="preserve">, выдан 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>, СНИЛС </w:t>
      </w:r>
      <w:r w:rsidR="00DA6274">
        <w:rPr>
          <w:sz w:val="28"/>
          <w:szCs w:val="28"/>
        </w:rPr>
        <w:t>***</w:t>
      </w:r>
      <w:r w:rsidRPr="00A80C5D">
        <w:rPr>
          <w:sz w:val="28"/>
          <w:szCs w:val="28"/>
        </w:rPr>
        <w:t xml:space="preserve">) в пользу Югорского фонда капитального ремонта многоквартирных домов (ИНН 8601999247, ОГРН 1138600001693) задолженность по взносам на капитальный ремонт общего имущества в многоквартирном доме за период с 01.02.2023 по 30.04.2023 в размере 24 625 (двадцать четыре тысячи шестьсот </w:t>
      </w:r>
      <w:r w:rsidRPr="00A80C5D">
        <w:rPr>
          <w:sz w:val="28"/>
          <w:szCs w:val="28"/>
        </w:rPr>
        <w:t>двадцать пять) рублей 31 копейка, пени за просрочку уплаты взносов за указанный период в размере 164 (сто шестьдесят четыре) рубля 67 копеек.</w:t>
      </w:r>
    </w:p>
    <w:p w:rsidR="00A80C5D" w:rsidRPr="00A80C5D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 xml:space="preserve">Взыскать с </w:t>
      </w:r>
      <w:r w:rsidRPr="00A80C5D">
        <w:rPr>
          <w:sz w:val="28"/>
          <w:szCs w:val="28"/>
        </w:rPr>
        <w:t>Носковой</w:t>
      </w:r>
      <w:r w:rsidRPr="00A80C5D">
        <w:rPr>
          <w:sz w:val="28"/>
          <w:szCs w:val="28"/>
        </w:rPr>
        <w:t xml:space="preserve"> </w:t>
      </w:r>
      <w:r w:rsidR="00DA6274">
        <w:rPr>
          <w:sz w:val="28"/>
          <w:szCs w:val="28"/>
        </w:rPr>
        <w:t>Е.В.</w:t>
      </w:r>
      <w:r w:rsidRPr="00A80C5D">
        <w:rPr>
          <w:sz w:val="28"/>
          <w:szCs w:val="28"/>
        </w:rPr>
        <w:t xml:space="preserve"> в пользу Югорского фонда капитального ремонта многоквартирных домов расходы по уплате государственной пошлины в размере 4 000 (четыре тысячи) рублей.</w:t>
      </w:r>
    </w:p>
    <w:p w:rsidR="00A80C5D" w:rsidRPr="00A80C5D" w:rsidP="0047360B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A80C5D">
        <w:rPr>
          <w:sz w:val="28"/>
          <w:szCs w:val="28"/>
        </w:rPr>
        <w:t>Общая сумма, подлежащая взысканию: 28 789 (двадцать восемь тысяч семьсот восемьдесят девять) рублей 98 копеек.</w:t>
      </w:r>
    </w:p>
    <w:p w:rsidR="0047360B" w:rsidRPr="00C23D8B" w:rsidP="0047360B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C23D8B">
        <w:rPr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C23D8B">
        <w:rPr>
          <w:sz w:val="28"/>
          <w:szCs w:val="28"/>
        </w:rPr>
        <w:t>через мирового судью</w:t>
      </w:r>
      <w:r w:rsidRPr="00C23D8B">
        <w:rPr>
          <w:sz w:val="28"/>
          <w:szCs w:val="28"/>
        </w:rPr>
        <w:t xml:space="preserve">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47360B" w:rsidRPr="0047360B" w:rsidP="0047360B">
      <w:pPr>
        <w:pStyle w:val="BodyText2"/>
        <w:spacing w:after="0" w:line="240" w:lineRule="auto"/>
        <w:ind w:firstLine="567"/>
        <w:jc w:val="both"/>
        <w:rPr>
          <w:sz w:val="28"/>
        </w:rPr>
      </w:pPr>
      <w:r w:rsidRPr="0047360B">
        <w:rPr>
          <w:sz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47360B" w:rsidRPr="00C23D8B" w:rsidP="0047360B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C23D8B">
        <w:rPr>
          <w:sz w:val="28"/>
          <w:szCs w:val="28"/>
        </w:rPr>
        <w:t xml:space="preserve">Мотивированное решение составлено </w:t>
      </w:r>
      <w:r>
        <w:rPr>
          <w:sz w:val="28"/>
          <w:szCs w:val="28"/>
        </w:rPr>
        <w:t>10 июня</w:t>
      </w:r>
      <w:r w:rsidRPr="00C23D8B">
        <w:rPr>
          <w:sz w:val="28"/>
          <w:szCs w:val="28"/>
        </w:rPr>
        <w:t xml:space="preserve"> 2026 года. </w:t>
      </w:r>
    </w:p>
    <w:p w:rsidR="0047360B" w:rsidRPr="00002854" w:rsidP="0047360B">
      <w:pPr>
        <w:jc w:val="both"/>
        <w:rPr>
          <w:sz w:val="28"/>
          <w:szCs w:val="28"/>
        </w:rPr>
      </w:pPr>
    </w:p>
    <w:p w:rsidR="0047360B" w:rsidRPr="00002854" w:rsidP="0047360B">
      <w:pPr>
        <w:jc w:val="both"/>
        <w:rPr>
          <w:sz w:val="28"/>
          <w:szCs w:val="28"/>
        </w:rPr>
      </w:pPr>
    </w:p>
    <w:p w:rsidR="0047360B" w:rsidRPr="00002854" w:rsidP="0047360B">
      <w:pPr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Мировой судья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002854">
        <w:rPr>
          <w:sz w:val="28"/>
          <w:szCs w:val="28"/>
        </w:rPr>
        <w:t xml:space="preserve">    Е.В. Горленко</w:t>
      </w:r>
    </w:p>
    <w:p w:rsidR="0047360B" w:rsidRPr="00002854" w:rsidP="00473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329613"/>
      <w:docPartObj>
        <w:docPartGallery w:val="Page Numbers (Bottom of Page)"/>
        <w:docPartUnique/>
      </w:docPartObj>
    </w:sdtPr>
    <w:sdtContent>
      <w:p w:rsidR="000028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274">
          <w:rPr>
            <w:noProof/>
          </w:rPr>
          <w:t>3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02854"/>
    <w:rsid w:val="00042DB4"/>
    <w:rsid w:val="00081131"/>
    <w:rsid w:val="000A2D8D"/>
    <w:rsid w:val="000B7FF8"/>
    <w:rsid w:val="000D10A9"/>
    <w:rsid w:val="000E0867"/>
    <w:rsid w:val="000F1AD0"/>
    <w:rsid w:val="0011203C"/>
    <w:rsid w:val="00112819"/>
    <w:rsid w:val="0015404E"/>
    <w:rsid w:val="001A4FCA"/>
    <w:rsid w:val="002461C3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7360B"/>
    <w:rsid w:val="004825BB"/>
    <w:rsid w:val="004A4BE5"/>
    <w:rsid w:val="0051237A"/>
    <w:rsid w:val="00566235"/>
    <w:rsid w:val="00570E3C"/>
    <w:rsid w:val="00581F7B"/>
    <w:rsid w:val="005A6A6E"/>
    <w:rsid w:val="005C0F84"/>
    <w:rsid w:val="005C2EB6"/>
    <w:rsid w:val="005D3A74"/>
    <w:rsid w:val="005D6968"/>
    <w:rsid w:val="00633380"/>
    <w:rsid w:val="00651EAE"/>
    <w:rsid w:val="006D24E8"/>
    <w:rsid w:val="006D3283"/>
    <w:rsid w:val="0075104C"/>
    <w:rsid w:val="0076779A"/>
    <w:rsid w:val="007771A9"/>
    <w:rsid w:val="007C4C15"/>
    <w:rsid w:val="007F36D0"/>
    <w:rsid w:val="008166F2"/>
    <w:rsid w:val="00820A01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7560A"/>
    <w:rsid w:val="00A75C1C"/>
    <w:rsid w:val="00A80C5D"/>
    <w:rsid w:val="00A8728D"/>
    <w:rsid w:val="00AA12CC"/>
    <w:rsid w:val="00AD0401"/>
    <w:rsid w:val="00AF612E"/>
    <w:rsid w:val="00B431D0"/>
    <w:rsid w:val="00B54B8E"/>
    <w:rsid w:val="00BB5BEF"/>
    <w:rsid w:val="00BC33A2"/>
    <w:rsid w:val="00BC49EC"/>
    <w:rsid w:val="00C23D8B"/>
    <w:rsid w:val="00C605BC"/>
    <w:rsid w:val="00C60C02"/>
    <w:rsid w:val="00CF56C1"/>
    <w:rsid w:val="00D5104F"/>
    <w:rsid w:val="00D81C6B"/>
    <w:rsid w:val="00DA6274"/>
    <w:rsid w:val="00DE3EA7"/>
    <w:rsid w:val="00E27C70"/>
    <w:rsid w:val="00E36BFB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DefaultParagraphFont"/>
    <w:rsid w:val="00002854"/>
  </w:style>
  <w:style w:type="paragraph" w:customStyle="1" w:styleId="210">
    <w:name w:val="Основной текст 21"/>
    <w:basedOn w:val="Normal"/>
    <w:rsid w:val="00002854"/>
    <w:pPr>
      <w:widowControl/>
      <w:jc w:val="center"/>
    </w:pPr>
    <w:rPr>
      <w:sz w:val="28"/>
    </w:rPr>
  </w:style>
  <w:style w:type="character" w:customStyle="1" w:styleId="11">
    <w:name w:val="Основной шрифт абзаца1"/>
    <w:rsid w:val="00002854"/>
  </w:style>
  <w:style w:type="paragraph" w:customStyle="1" w:styleId="12">
    <w:name w:val="Обычный1"/>
    <w:qFormat/>
    <w:rsid w:val="0000285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4D98-C6F4-4410-BD23-DAD8D32B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